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F76" w:rsidRDefault="006A4F76"/>
    <w:p w:rsidR="006A4F76" w:rsidRPr="006A4F76" w:rsidRDefault="006A4F76" w:rsidP="006A4F76">
      <w:pPr>
        <w:rPr>
          <w:color w:val="000000" w:themeColor="text1"/>
          <w:sz w:val="2"/>
          <w:szCs w:val="2"/>
        </w:rPr>
      </w:pPr>
    </w:p>
    <w:p w:rsidR="00D945FA" w:rsidRPr="006A4F76" w:rsidRDefault="006A4F76" w:rsidP="006A4F76">
      <w:pPr>
        <w:rPr>
          <w:color w:val="000000" w:themeColor="text1"/>
        </w:rPr>
      </w:pPr>
      <w:r w:rsidRPr="006427BA">
        <w:rPr>
          <w:color w:val="000000" w:themeColor="text1"/>
        </w:rPr>
        <w:t xml:space="preserve">Název projektu: Výdejní stojany E-line </w:t>
      </w:r>
      <w:r>
        <w:rPr>
          <w:color w:val="000000" w:themeColor="text1"/>
        </w:rPr>
        <w:t xml:space="preserve">                                                                                                                               </w:t>
      </w:r>
      <w:r w:rsidR="00734C42" w:rsidRPr="006427BA">
        <w:rPr>
          <w:color w:val="000000" w:themeColor="text1"/>
        </w:rPr>
        <w:t>Číslo projektu</w:t>
      </w:r>
      <w:r w:rsidR="006427BA" w:rsidRPr="006427BA">
        <w:rPr>
          <w:color w:val="000000" w:themeColor="text1"/>
        </w:rPr>
        <w:t>:</w:t>
      </w:r>
      <w:r w:rsidR="00734C42" w:rsidRPr="006427BA">
        <w:rPr>
          <w:color w:val="000000" w:themeColor="text1"/>
        </w:rPr>
        <w:t xml:space="preserve"> </w:t>
      </w:r>
      <w:r w:rsidR="00734C42" w:rsidRPr="006427BA">
        <w:rPr>
          <w:rFonts w:eastAsia="Times New Roman" w:cs="Arial CE"/>
          <w:color w:val="000000" w:themeColor="text1"/>
          <w:lang w:eastAsia="cs-CZ"/>
        </w:rPr>
        <w:t>CZ.01.1.02/0.0/0.0/15_019/0004635</w:t>
      </w:r>
      <w:r w:rsidR="00D945FA">
        <w:rPr>
          <w:b/>
          <w:color w:val="000000" w:themeColor="text1"/>
          <w:sz w:val="32"/>
          <w:szCs w:val="32"/>
          <w:u w:val="single"/>
        </w:rPr>
        <w:t xml:space="preserve">                                                                                                                     </w:t>
      </w:r>
    </w:p>
    <w:p w:rsidR="00734C42" w:rsidRPr="00D945FA" w:rsidRDefault="006427BA">
      <w:pPr>
        <w:rPr>
          <w:rFonts w:eastAsia="Times New Roman" w:cs="Arial CE"/>
          <w:color w:val="000000" w:themeColor="text1"/>
          <w:lang w:eastAsia="cs-CZ"/>
        </w:rPr>
      </w:pPr>
      <w:r w:rsidRPr="00216489">
        <w:rPr>
          <w:b/>
          <w:color w:val="000000" w:themeColor="text1"/>
          <w:sz w:val="32"/>
          <w:szCs w:val="32"/>
          <w:u w:val="single"/>
        </w:rPr>
        <w:t>Technická specifikace</w:t>
      </w:r>
      <w:r w:rsidR="00216489" w:rsidRPr="00216489">
        <w:rPr>
          <w:b/>
          <w:color w:val="000000" w:themeColor="text1"/>
          <w:sz w:val="32"/>
          <w:szCs w:val="32"/>
          <w:u w:val="single"/>
        </w:rPr>
        <w:t xml:space="preserve"> výrobku</w:t>
      </w:r>
    </w:p>
    <w:p w:rsidR="00E84835" w:rsidRPr="00216489" w:rsidRDefault="009510CE">
      <w:pPr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Hmotnostní průtokoměr - CNG</w:t>
      </w:r>
    </w:p>
    <w:p w:rsidR="00987CCD" w:rsidRDefault="009510CE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Hmotnostní průtokoměr pro měření </w:t>
      </w:r>
      <w:proofErr w:type="spellStart"/>
      <w:r>
        <w:rPr>
          <w:b/>
          <w:color w:val="000000" w:themeColor="text1"/>
        </w:rPr>
        <w:t>hmotnosního</w:t>
      </w:r>
      <w:proofErr w:type="spellEnd"/>
      <w:r>
        <w:rPr>
          <w:b/>
          <w:color w:val="000000" w:themeColor="text1"/>
        </w:rPr>
        <w:t xml:space="preserve"> průtoku stlačeného zemního plynu (CNG)</w:t>
      </w:r>
      <w:r w:rsidR="001517F0">
        <w:rPr>
          <w:b/>
          <w:color w:val="000000" w:themeColor="text1"/>
        </w:rPr>
        <w:t xml:space="preserve"> </w:t>
      </w:r>
      <w:r w:rsidR="00B80923">
        <w:rPr>
          <w:b/>
          <w:color w:val="000000" w:themeColor="text1"/>
        </w:rPr>
        <w:t xml:space="preserve">určený do </w:t>
      </w:r>
      <w:r w:rsidR="003F5DCF">
        <w:rPr>
          <w:b/>
          <w:color w:val="000000" w:themeColor="text1"/>
        </w:rPr>
        <w:t>výdejních stojanů CNG</w:t>
      </w:r>
      <w:r w:rsidR="00B80923">
        <w:rPr>
          <w:b/>
          <w:color w:val="000000" w:themeColor="text1"/>
        </w:rPr>
        <w:t xml:space="preserve"> </w:t>
      </w:r>
      <w:r w:rsidR="003F5DCF">
        <w:rPr>
          <w:b/>
          <w:color w:val="000000" w:themeColor="text1"/>
        </w:rPr>
        <w:t>provozovaných na plnících stanicích motorových vozidel CNG</w:t>
      </w:r>
    </w:p>
    <w:p w:rsidR="009510CE" w:rsidRDefault="009510CE" w:rsidP="003D26AE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Provedení: </w:t>
      </w:r>
      <w:proofErr w:type="spellStart"/>
      <w:r w:rsidRPr="009510CE">
        <w:rPr>
          <w:color w:val="000000" w:themeColor="text1"/>
        </w:rPr>
        <w:t>Coriolis</w:t>
      </w:r>
      <w:proofErr w:type="spellEnd"/>
      <w:r w:rsidRPr="009510CE">
        <w:rPr>
          <w:color w:val="000000" w:themeColor="text1"/>
        </w:rPr>
        <w:t xml:space="preserve"> princip</w:t>
      </w:r>
    </w:p>
    <w:p w:rsidR="005311D7" w:rsidRDefault="005311D7" w:rsidP="005311D7">
      <w:pPr>
        <w:rPr>
          <w:b/>
          <w:color w:val="000000" w:themeColor="text1"/>
        </w:rPr>
      </w:pPr>
      <w:r w:rsidRPr="006427BA">
        <w:rPr>
          <w:b/>
          <w:color w:val="000000" w:themeColor="text1"/>
        </w:rPr>
        <w:t>Provozní médium</w:t>
      </w:r>
      <w:r w:rsidRPr="006427BA">
        <w:rPr>
          <w:color w:val="000000" w:themeColor="text1"/>
        </w:rPr>
        <w:t xml:space="preserve">: </w:t>
      </w:r>
      <w:r w:rsidRPr="001D2E06">
        <w:rPr>
          <w:color w:val="000000" w:themeColor="text1"/>
        </w:rPr>
        <w:t>stlačený zemní plyn (CNG)</w:t>
      </w:r>
      <w:r>
        <w:rPr>
          <w:b/>
          <w:color w:val="000000" w:themeColor="text1"/>
        </w:rPr>
        <w:t xml:space="preserve"> </w:t>
      </w:r>
    </w:p>
    <w:p w:rsidR="009B7724" w:rsidRPr="003207FA" w:rsidRDefault="009B7724" w:rsidP="009B7724">
      <w:pPr>
        <w:rPr>
          <w:color w:val="000000" w:themeColor="text1"/>
        </w:rPr>
      </w:pPr>
      <w:r>
        <w:rPr>
          <w:b/>
          <w:color w:val="000000" w:themeColor="text1"/>
        </w:rPr>
        <w:t>Světlost</w:t>
      </w:r>
      <w:r>
        <w:rPr>
          <w:b/>
          <w:color w:val="000000" w:themeColor="text1"/>
        </w:rPr>
        <w:t xml:space="preserve">: </w:t>
      </w:r>
      <w:r w:rsidR="006A4F76" w:rsidRPr="006A4F76">
        <w:rPr>
          <w:color w:val="000000" w:themeColor="text1"/>
        </w:rPr>
        <w:t>minimálně</w:t>
      </w:r>
      <w:r w:rsidR="006A4F76">
        <w:rPr>
          <w:b/>
          <w:color w:val="000000" w:themeColor="text1"/>
        </w:rPr>
        <w:t xml:space="preserve"> </w:t>
      </w:r>
      <w:r>
        <w:rPr>
          <w:color w:val="000000" w:themeColor="text1"/>
        </w:rPr>
        <w:t>DN 12</w:t>
      </w:r>
      <w:r w:rsidRPr="003207FA">
        <w:rPr>
          <w:color w:val="000000" w:themeColor="text1"/>
        </w:rPr>
        <w:t xml:space="preserve"> mm</w:t>
      </w:r>
    </w:p>
    <w:p w:rsidR="005311D7" w:rsidRDefault="005311D7" w:rsidP="005311D7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Připojení : </w:t>
      </w:r>
      <w:proofErr w:type="spellStart"/>
      <w:r w:rsidR="00446E84">
        <w:rPr>
          <w:color w:val="000000" w:themeColor="text1"/>
        </w:rPr>
        <w:t>Převlečná</w:t>
      </w:r>
      <w:proofErr w:type="spellEnd"/>
      <w:r w:rsidR="00446E84">
        <w:rPr>
          <w:color w:val="000000" w:themeColor="text1"/>
        </w:rPr>
        <w:t xml:space="preserve"> matice – vnitřní </w:t>
      </w:r>
      <w:r w:rsidRPr="001D2E06">
        <w:rPr>
          <w:color w:val="000000" w:themeColor="text1"/>
        </w:rPr>
        <w:t xml:space="preserve"> závit</w:t>
      </w:r>
      <w:r w:rsidRPr="00615227">
        <w:rPr>
          <w:color w:val="000000" w:themeColor="text1"/>
        </w:rPr>
        <w:t xml:space="preserve">  -</w:t>
      </w:r>
      <w:r w:rsidR="00446E84">
        <w:rPr>
          <w:color w:val="000000" w:themeColor="text1"/>
        </w:rPr>
        <w:t xml:space="preserve"> minimálně</w:t>
      </w:r>
      <w:bookmarkStart w:id="0" w:name="_GoBack"/>
      <w:bookmarkEnd w:id="0"/>
      <w:r w:rsidRPr="00615227">
        <w:rPr>
          <w:color w:val="000000" w:themeColor="text1"/>
        </w:rPr>
        <w:t xml:space="preserve"> G </w:t>
      </w:r>
      <w:r w:rsidR="009A3723">
        <w:rPr>
          <w:color w:val="000000" w:themeColor="text1"/>
        </w:rPr>
        <w:t>3/4</w:t>
      </w:r>
      <w:r w:rsidRPr="00615227">
        <w:rPr>
          <w:color w:val="000000" w:themeColor="text1"/>
        </w:rPr>
        <w:t>“</w:t>
      </w:r>
      <w:r>
        <w:rPr>
          <w:b/>
          <w:color w:val="000000" w:themeColor="text1"/>
        </w:rPr>
        <w:t xml:space="preserve"> </w:t>
      </w:r>
    </w:p>
    <w:p w:rsidR="007E7BF4" w:rsidRDefault="006E0776" w:rsidP="007E7BF4">
      <w:pPr>
        <w:rPr>
          <w:rFonts w:eastAsia="Times New Roman" w:cs="Helvetica"/>
          <w:color w:val="000000"/>
          <w:lang w:eastAsia="cs-CZ"/>
        </w:rPr>
      </w:pPr>
      <w:r>
        <w:rPr>
          <w:b/>
          <w:color w:val="000000" w:themeColor="text1"/>
        </w:rPr>
        <w:t xml:space="preserve">Základní parametry: </w:t>
      </w: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</w:t>
      </w:r>
      <w:r w:rsidR="007E7BF4" w:rsidRPr="007E7BF4">
        <w:rPr>
          <w:b/>
          <w:color w:val="000000" w:themeColor="text1"/>
        </w:rPr>
        <w:t>Minimální průtok:</w:t>
      </w:r>
      <w:r w:rsidR="009B7724">
        <w:rPr>
          <w:color w:val="000000" w:themeColor="text1"/>
        </w:rPr>
        <w:t xml:space="preserve"> </w:t>
      </w:r>
      <w:r w:rsidR="006A4F76">
        <w:rPr>
          <w:color w:val="000000" w:themeColor="text1"/>
        </w:rPr>
        <w:t>maximálně 120</w:t>
      </w:r>
      <w:r w:rsidR="007E7BF4">
        <w:rPr>
          <w:color w:val="000000" w:themeColor="text1"/>
        </w:rPr>
        <w:t xml:space="preserve"> kg</w:t>
      </w:r>
      <w:r w:rsidR="006A4F76">
        <w:rPr>
          <w:color w:val="000000" w:themeColor="text1"/>
        </w:rPr>
        <w:t>/h (2,0</w:t>
      </w:r>
      <w:r w:rsidR="007E7BF4">
        <w:rPr>
          <w:color w:val="000000" w:themeColor="text1"/>
        </w:rPr>
        <w:t xml:space="preserve"> kg/min)</w:t>
      </w:r>
      <w:r>
        <w:rPr>
          <w:color w:val="000000" w:themeColor="text1"/>
        </w:rPr>
        <w:t xml:space="preserve"> </w:t>
      </w:r>
      <w:r w:rsidR="007E7BF4">
        <w:rPr>
          <w:color w:val="000000" w:themeColor="text1"/>
        </w:rPr>
        <w:t xml:space="preserve">                                                                                                                  </w:t>
      </w:r>
      <w:r w:rsidRPr="006E0776">
        <w:rPr>
          <w:b/>
          <w:color w:val="000000" w:themeColor="text1"/>
        </w:rPr>
        <w:t>Maximální průtok</w:t>
      </w:r>
      <w:r>
        <w:rPr>
          <w:b/>
          <w:color w:val="000000" w:themeColor="text1"/>
        </w:rPr>
        <w:t xml:space="preserve">: </w:t>
      </w:r>
      <w:r w:rsidR="006A4F76">
        <w:rPr>
          <w:b/>
          <w:color w:val="000000" w:themeColor="text1"/>
        </w:rPr>
        <w:t xml:space="preserve"> </w:t>
      </w:r>
      <w:r w:rsidR="006A4F76" w:rsidRPr="006A4F76">
        <w:rPr>
          <w:color w:val="000000" w:themeColor="text1"/>
        </w:rPr>
        <w:t>minimálně</w:t>
      </w:r>
      <w:r w:rsidR="006A4F76">
        <w:rPr>
          <w:b/>
          <w:color w:val="000000" w:themeColor="text1"/>
        </w:rPr>
        <w:t xml:space="preserve"> </w:t>
      </w:r>
      <w:r w:rsidR="006A4F76">
        <w:rPr>
          <w:color w:val="000000" w:themeColor="text1"/>
        </w:rPr>
        <w:t xml:space="preserve">4500 </w:t>
      </w:r>
      <w:r w:rsidRPr="007E7BF4">
        <w:rPr>
          <w:color w:val="000000" w:themeColor="text1"/>
        </w:rPr>
        <w:t xml:space="preserve">kg/h </w:t>
      </w:r>
      <w:r w:rsidR="006A4F76">
        <w:rPr>
          <w:color w:val="000000" w:themeColor="text1"/>
        </w:rPr>
        <w:t>(75</w:t>
      </w:r>
      <w:r w:rsidR="009B7724">
        <w:rPr>
          <w:color w:val="000000" w:themeColor="text1"/>
        </w:rPr>
        <w:t xml:space="preserve"> </w:t>
      </w:r>
      <w:r w:rsidRPr="007E7BF4">
        <w:rPr>
          <w:color w:val="000000" w:themeColor="text1"/>
        </w:rPr>
        <w:t xml:space="preserve">kg/min) </w:t>
      </w:r>
      <w:r w:rsidR="007E7BF4" w:rsidRPr="007E7BF4">
        <w:rPr>
          <w:color w:val="000000" w:themeColor="text1"/>
        </w:rPr>
        <w:t xml:space="preserve">                                                                                                          </w:t>
      </w:r>
      <w:r w:rsidRPr="007E7BF4">
        <w:rPr>
          <w:color w:val="000000" w:themeColor="text1"/>
        </w:rPr>
        <w:t xml:space="preserve"> </w:t>
      </w:r>
      <w:r w:rsidR="007E7BF4">
        <w:rPr>
          <w:b/>
          <w:color w:val="000000" w:themeColor="text1"/>
        </w:rPr>
        <w:t xml:space="preserve">Minimální vydané množství (Minimum  </w:t>
      </w:r>
      <w:proofErr w:type="spellStart"/>
      <w:r w:rsidR="007E7BF4">
        <w:rPr>
          <w:b/>
          <w:color w:val="000000" w:themeColor="text1"/>
        </w:rPr>
        <w:t>Measured</w:t>
      </w:r>
      <w:proofErr w:type="spellEnd"/>
      <w:r w:rsidR="007E7BF4">
        <w:rPr>
          <w:b/>
          <w:color w:val="000000" w:themeColor="text1"/>
        </w:rPr>
        <w:t xml:space="preserve"> </w:t>
      </w:r>
      <w:proofErr w:type="spellStart"/>
      <w:r w:rsidR="007E7BF4">
        <w:rPr>
          <w:b/>
          <w:color w:val="000000" w:themeColor="text1"/>
        </w:rPr>
        <w:t>Quantity</w:t>
      </w:r>
      <w:proofErr w:type="spellEnd"/>
      <w:r w:rsidR="007E7BF4">
        <w:rPr>
          <w:b/>
          <w:color w:val="000000" w:themeColor="text1"/>
        </w:rPr>
        <w:t>):</w:t>
      </w:r>
      <w:r w:rsidR="006A4F76">
        <w:rPr>
          <w:b/>
          <w:color w:val="000000" w:themeColor="text1"/>
        </w:rPr>
        <w:t xml:space="preserve"> </w:t>
      </w:r>
      <w:r w:rsidR="006A4F76" w:rsidRPr="006A4F76">
        <w:rPr>
          <w:color w:val="000000" w:themeColor="text1"/>
        </w:rPr>
        <w:t>maximálně 2</w:t>
      </w:r>
      <w:r w:rsidR="007E7BF4" w:rsidRPr="006A4F76">
        <w:rPr>
          <w:color w:val="000000" w:themeColor="text1"/>
        </w:rPr>
        <w:t xml:space="preserve"> kg</w:t>
      </w:r>
      <w:r w:rsidRPr="006A4F76">
        <w:rPr>
          <w:color w:val="000000" w:themeColor="text1"/>
        </w:rPr>
        <w:t xml:space="preserve">                                                                                                                          </w:t>
      </w:r>
      <w:r w:rsidR="009B7724" w:rsidRPr="009B7724">
        <w:rPr>
          <w:b/>
          <w:color w:val="000000" w:themeColor="text1"/>
        </w:rPr>
        <w:t>Třída přesnosti (</w:t>
      </w:r>
      <w:proofErr w:type="spellStart"/>
      <w:r w:rsidR="009B7724" w:rsidRPr="009B7724">
        <w:rPr>
          <w:b/>
          <w:color w:val="000000" w:themeColor="text1"/>
        </w:rPr>
        <w:t>Accuracy</w:t>
      </w:r>
      <w:proofErr w:type="spellEnd"/>
      <w:r w:rsidR="009B7724" w:rsidRPr="009B7724">
        <w:rPr>
          <w:b/>
          <w:color w:val="000000" w:themeColor="text1"/>
        </w:rPr>
        <w:t xml:space="preserve"> </w:t>
      </w:r>
      <w:proofErr w:type="spellStart"/>
      <w:r w:rsidR="009B7724" w:rsidRPr="009B7724">
        <w:rPr>
          <w:b/>
          <w:color w:val="000000" w:themeColor="text1"/>
        </w:rPr>
        <w:t>class</w:t>
      </w:r>
      <w:proofErr w:type="spellEnd"/>
      <w:r w:rsidR="009B7724" w:rsidRPr="009B7724">
        <w:rPr>
          <w:b/>
          <w:color w:val="000000" w:themeColor="text1"/>
        </w:rPr>
        <w:t>)</w:t>
      </w:r>
      <w:r w:rsidRPr="009B7724">
        <w:rPr>
          <w:b/>
          <w:color w:val="000000" w:themeColor="text1"/>
        </w:rPr>
        <w:t>:</w:t>
      </w:r>
      <w:r w:rsidR="006A4F76">
        <w:rPr>
          <w:b/>
          <w:color w:val="000000" w:themeColor="text1"/>
        </w:rPr>
        <w:t xml:space="preserve"> </w:t>
      </w:r>
      <w:r w:rsidR="009B7724" w:rsidRPr="009B7724">
        <w:rPr>
          <w:color w:val="000000" w:themeColor="text1"/>
        </w:rPr>
        <w:t>1,0</w:t>
      </w:r>
      <w:r w:rsidR="009B7724" w:rsidRPr="009B7724">
        <w:rPr>
          <w:rFonts w:eastAsia="Times New Roman" w:cs="Helvetica"/>
          <w:color w:val="000000"/>
          <w:lang w:eastAsia="cs-CZ"/>
        </w:rPr>
        <w:t xml:space="preserve"> </w:t>
      </w:r>
      <w:r w:rsidR="009B7724" w:rsidRPr="009B7724">
        <w:rPr>
          <w:rFonts w:eastAsia="Times New Roman" w:cs="Helvetica"/>
          <w:b/>
          <w:color w:val="000000"/>
          <w:lang w:eastAsia="cs-CZ"/>
        </w:rPr>
        <w:t xml:space="preserve"> </w:t>
      </w:r>
      <w:r w:rsidR="009B7724">
        <w:rPr>
          <w:rFonts w:eastAsia="Times New Roman" w:cs="Helvetica"/>
          <w:b/>
          <w:color w:val="000000"/>
          <w:lang w:eastAsia="cs-CZ"/>
        </w:rPr>
        <w:t xml:space="preserve">                                                                                                                     Mechanická třída (</w:t>
      </w:r>
      <w:proofErr w:type="spellStart"/>
      <w:r w:rsidR="009B7724">
        <w:rPr>
          <w:rFonts w:eastAsia="Times New Roman" w:cs="Helvetica"/>
          <w:b/>
          <w:color w:val="000000"/>
          <w:lang w:eastAsia="cs-CZ"/>
        </w:rPr>
        <w:t>Mechnical</w:t>
      </w:r>
      <w:proofErr w:type="spellEnd"/>
      <w:r w:rsidR="009B7724">
        <w:rPr>
          <w:rFonts w:eastAsia="Times New Roman" w:cs="Helvetica"/>
          <w:b/>
          <w:color w:val="000000"/>
          <w:lang w:eastAsia="cs-CZ"/>
        </w:rPr>
        <w:t xml:space="preserve"> </w:t>
      </w:r>
      <w:proofErr w:type="spellStart"/>
      <w:r w:rsidR="009B7724">
        <w:rPr>
          <w:rFonts w:eastAsia="Times New Roman" w:cs="Helvetica"/>
          <w:b/>
          <w:color w:val="000000"/>
          <w:lang w:eastAsia="cs-CZ"/>
        </w:rPr>
        <w:t>class</w:t>
      </w:r>
      <w:proofErr w:type="spellEnd"/>
      <w:r w:rsidR="009B7724">
        <w:rPr>
          <w:rFonts w:eastAsia="Times New Roman" w:cs="Helvetica"/>
          <w:b/>
          <w:color w:val="000000"/>
          <w:lang w:eastAsia="cs-CZ"/>
        </w:rPr>
        <w:t xml:space="preserve">): </w:t>
      </w:r>
      <w:r w:rsidR="009B7724" w:rsidRPr="009B7724">
        <w:rPr>
          <w:rFonts w:eastAsia="Times New Roman" w:cs="Helvetica"/>
          <w:color w:val="000000"/>
          <w:lang w:eastAsia="cs-CZ"/>
        </w:rPr>
        <w:t xml:space="preserve">M3 </w:t>
      </w:r>
      <w:r w:rsidR="009B7724" w:rsidRPr="009B7724">
        <w:rPr>
          <w:rFonts w:eastAsia="Times New Roman" w:cs="Helvetica"/>
          <w:b/>
          <w:color w:val="000000"/>
          <w:lang w:eastAsia="cs-CZ"/>
        </w:rPr>
        <w:t xml:space="preserve">     </w:t>
      </w:r>
      <w:r w:rsidR="009B7724">
        <w:rPr>
          <w:rFonts w:eastAsia="Times New Roman" w:cs="Helvetica"/>
          <w:b/>
          <w:color w:val="000000"/>
          <w:lang w:eastAsia="cs-CZ"/>
        </w:rPr>
        <w:t xml:space="preserve">                                                                                                 </w:t>
      </w:r>
      <w:r w:rsidR="009B7724" w:rsidRPr="009B7724">
        <w:rPr>
          <w:rFonts w:eastAsia="Times New Roman" w:cs="Helvetica"/>
          <w:b/>
          <w:color w:val="000000"/>
          <w:lang w:eastAsia="cs-CZ"/>
        </w:rPr>
        <w:t xml:space="preserve">  </w:t>
      </w:r>
      <w:r w:rsidR="009B7724">
        <w:rPr>
          <w:rFonts w:eastAsia="Times New Roman" w:cs="Helvetica"/>
          <w:b/>
          <w:color w:val="000000"/>
          <w:lang w:eastAsia="cs-CZ"/>
        </w:rPr>
        <w:t>Elektromagnetická třída (</w:t>
      </w:r>
      <w:proofErr w:type="spellStart"/>
      <w:r w:rsidR="009B7724">
        <w:rPr>
          <w:rFonts w:eastAsia="Times New Roman" w:cs="Helvetica"/>
          <w:b/>
          <w:color w:val="000000"/>
          <w:lang w:eastAsia="cs-CZ"/>
        </w:rPr>
        <w:t>Electromagnetic</w:t>
      </w:r>
      <w:proofErr w:type="spellEnd"/>
      <w:r w:rsidR="009B7724">
        <w:rPr>
          <w:rFonts w:eastAsia="Times New Roman" w:cs="Helvetica"/>
          <w:b/>
          <w:color w:val="000000"/>
          <w:lang w:eastAsia="cs-CZ"/>
        </w:rPr>
        <w:t xml:space="preserve"> </w:t>
      </w:r>
      <w:proofErr w:type="spellStart"/>
      <w:r w:rsidR="009B7724">
        <w:rPr>
          <w:rFonts w:eastAsia="Times New Roman" w:cs="Helvetica"/>
          <w:b/>
          <w:color w:val="000000"/>
          <w:lang w:eastAsia="cs-CZ"/>
        </w:rPr>
        <w:t>class</w:t>
      </w:r>
      <w:proofErr w:type="spellEnd"/>
      <w:r w:rsidR="009B7724">
        <w:rPr>
          <w:rFonts w:eastAsia="Times New Roman" w:cs="Helvetica"/>
          <w:b/>
          <w:color w:val="000000"/>
          <w:lang w:eastAsia="cs-CZ"/>
        </w:rPr>
        <w:t xml:space="preserve">): </w:t>
      </w:r>
      <w:r w:rsidR="009B7724" w:rsidRPr="009B7724">
        <w:rPr>
          <w:rFonts w:eastAsia="Times New Roman" w:cs="Helvetica"/>
          <w:color w:val="000000"/>
          <w:lang w:eastAsia="cs-CZ"/>
        </w:rPr>
        <w:t xml:space="preserve">E3 </w:t>
      </w:r>
      <w:r w:rsidR="009B7724" w:rsidRPr="009B7724">
        <w:rPr>
          <w:rFonts w:eastAsia="Times New Roman" w:cs="Helvetica"/>
          <w:b/>
          <w:color w:val="000000"/>
          <w:lang w:eastAsia="cs-CZ"/>
        </w:rPr>
        <w:t xml:space="preserve">                                                                                                                                      </w:t>
      </w:r>
    </w:p>
    <w:p w:rsidR="009A3723" w:rsidRPr="003B24CA" w:rsidRDefault="007E7BF4" w:rsidP="009A3723">
      <w:r w:rsidRPr="006A4F76">
        <w:rPr>
          <w:rFonts w:eastAsia="Times New Roman" w:cs="Helvetica"/>
          <w:b/>
          <w:color w:val="000000"/>
          <w:lang w:eastAsia="cs-CZ"/>
        </w:rPr>
        <w:t>Napájení</w:t>
      </w:r>
      <w:r>
        <w:rPr>
          <w:rFonts w:eastAsia="Times New Roman" w:cs="Helvetica"/>
          <w:color w:val="000000"/>
          <w:lang w:eastAsia="cs-CZ"/>
        </w:rPr>
        <w:t xml:space="preserve">: </w:t>
      </w:r>
      <w:r w:rsidR="006F4C67">
        <w:rPr>
          <w:rFonts w:eastAsia="Times New Roman" w:cs="Helvetica"/>
          <w:color w:val="000000"/>
          <w:lang w:eastAsia="cs-CZ"/>
        </w:rPr>
        <w:t>10 až 30 V</w:t>
      </w:r>
      <w:r w:rsidR="009A3723">
        <w:rPr>
          <w:rFonts w:eastAsia="Times New Roman" w:cs="Helvetica"/>
          <w:color w:val="000000"/>
          <w:lang w:eastAsia="cs-CZ"/>
        </w:rPr>
        <w:t> </w:t>
      </w:r>
      <w:r w:rsidR="006F4C67">
        <w:rPr>
          <w:rFonts w:eastAsia="Times New Roman" w:cs="Helvetica"/>
          <w:color w:val="000000"/>
          <w:lang w:eastAsia="cs-CZ"/>
        </w:rPr>
        <w:t>DC</w:t>
      </w:r>
      <w:r w:rsidR="009A3723">
        <w:rPr>
          <w:rFonts w:eastAsia="Times New Roman" w:cs="Helvetica"/>
          <w:color w:val="000000"/>
          <w:lang w:eastAsia="cs-CZ"/>
        </w:rPr>
        <w:t xml:space="preserve">                                                                                                                                                  </w:t>
      </w:r>
      <w:r w:rsidR="005311D7" w:rsidRPr="00181A1C">
        <w:rPr>
          <w:b/>
          <w:color w:val="000000" w:themeColor="text1"/>
        </w:rPr>
        <w:t>Teplota média (CNG)</w:t>
      </w:r>
      <w:r w:rsidR="006E0776" w:rsidRPr="00181A1C">
        <w:rPr>
          <w:b/>
          <w:color w:val="000000" w:themeColor="text1"/>
        </w:rPr>
        <w:t xml:space="preserve">:  </w:t>
      </w:r>
      <w:r w:rsidR="00267238" w:rsidRPr="00181A1C">
        <w:rPr>
          <w:color w:val="000000" w:themeColor="text1"/>
        </w:rPr>
        <w:t>- 25</w:t>
      </w:r>
      <w:r w:rsidR="005311D7" w:rsidRPr="00181A1C">
        <w:rPr>
          <w:color w:val="000000" w:themeColor="text1"/>
        </w:rPr>
        <w:t xml:space="preserve"> </w:t>
      </w:r>
      <w:r w:rsidR="005311D7" w:rsidRPr="00181A1C">
        <w:rPr>
          <w:rFonts w:cs="Arial"/>
          <w:color w:val="000000" w:themeColor="text1"/>
        </w:rPr>
        <w:t>°C</w:t>
      </w:r>
      <w:r w:rsidR="00267238" w:rsidRPr="00181A1C">
        <w:rPr>
          <w:color w:val="000000" w:themeColor="text1"/>
        </w:rPr>
        <w:t xml:space="preserve"> až +55</w:t>
      </w:r>
      <w:r w:rsidR="005311D7" w:rsidRPr="00181A1C">
        <w:rPr>
          <w:color w:val="000000" w:themeColor="text1"/>
        </w:rPr>
        <w:t xml:space="preserve"> </w:t>
      </w:r>
      <w:r w:rsidR="005311D7" w:rsidRPr="00181A1C">
        <w:rPr>
          <w:rFonts w:cs="Arial"/>
          <w:color w:val="000000" w:themeColor="text1"/>
        </w:rPr>
        <w:t xml:space="preserve">°C </w:t>
      </w:r>
      <w:r w:rsidR="009A3723">
        <w:rPr>
          <w:rFonts w:cs="Arial"/>
          <w:color w:val="000000" w:themeColor="text1"/>
        </w:rPr>
        <w:t xml:space="preserve">                                                                                                                             </w:t>
      </w:r>
      <w:r w:rsidR="005311D7" w:rsidRPr="00181A1C">
        <w:rPr>
          <w:b/>
          <w:color w:val="000000" w:themeColor="text1"/>
        </w:rPr>
        <w:t>Teplota okolního prostředí :</w:t>
      </w:r>
      <w:r w:rsidR="005311D7" w:rsidRPr="00181A1C">
        <w:rPr>
          <w:color w:val="000000" w:themeColor="text1"/>
        </w:rPr>
        <w:t xml:space="preserve">  - 40 </w:t>
      </w:r>
      <w:r w:rsidR="005311D7" w:rsidRPr="00181A1C">
        <w:rPr>
          <w:rFonts w:cs="Arial"/>
          <w:color w:val="000000" w:themeColor="text1"/>
        </w:rPr>
        <w:t>°C</w:t>
      </w:r>
      <w:r w:rsidR="00267238" w:rsidRPr="00181A1C">
        <w:rPr>
          <w:color w:val="000000" w:themeColor="text1"/>
        </w:rPr>
        <w:t xml:space="preserve"> až +55</w:t>
      </w:r>
      <w:r w:rsidR="005311D7" w:rsidRPr="00181A1C">
        <w:rPr>
          <w:color w:val="000000" w:themeColor="text1"/>
        </w:rPr>
        <w:t xml:space="preserve"> </w:t>
      </w:r>
      <w:r w:rsidR="005311D7" w:rsidRPr="00181A1C">
        <w:rPr>
          <w:rFonts w:cs="Arial"/>
          <w:color w:val="000000" w:themeColor="text1"/>
        </w:rPr>
        <w:t>°C</w:t>
      </w:r>
      <w:r w:rsidR="009A3723">
        <w:rPr>
          <w:rFonts w:cs="Arial"/>
          <w:color w:val="000000" w:themeColor="text1"/>
        </w:rPr>
        <w:t xml:space="preserve">                                                                                                           </w:t>
      </w:r>
      <w:r w:rsidR="00777651" w:rsidRPr="00181A1C">
        <w:rPr>
          <w:rFonts w:cs="Arial"/>
          <w:b/>
          <w:color w:val="000000" w:themeColor="text1"/>
        </w:rPr>
        <w:t xml:space="preserve">Maximální </w:t>
      </w:r>
      <w:r w:rsidR="005311D7" w:rsidRPr="00181A1C">
        <w:rPr>
          <w:rFonts w:cs="Arial"/>
          <w:b/>
          <w:color w:val="000000" w:themeColor="text1"/>
        </w:rPr>
        <w:t xml:space="preserve">provozní tlak: </w:t>
      </w:r>
      <w:r w:rsidR="006A4F76" w:rsidRPr="006A4F76">
        <w:rPr>
          <w:rFonts w:cs="Arial"/>
          <w:color w:val="000000" w:themeColor="text1"/>
        </w:rPr>
        <w:t>minimálně</w:t>
      </w:r>
      <w:r w:rsidR="006A4F76">
        <w:rPr>
          <w:rFonts w:cs="Arial"/>
          <w:b/>
          <w:color w:val="000000" w:themeColor="text1"/>
        </w:rPr>
        <w:t xml:space="preserve"> </w:t>
      </w:r>
      <w:r w:rsidR="00777651" w:rsidRPr="00181A1C">
        <w:rPr>
          <w:rFonts w:cs="Arial"/>
          <w:color w:val="000000" w:themeColor="text1"/>
        </w:rPr>
        <w:t>34</w:t>
      </w:r>
      <w:r w:rsidR="005311D7" w:rsidRPr="00181A1C">
        <w:rPr>
          <w:rFonts w:cs="Arial"/>
          <w:color w:val="000000" w:themeColor="text1"/>
        </w:rPr>
        <w:t xml:space="preserve"> </w:t>
      </w:r>
      <w:proofErr w:type="spellStart"/>
      <w:r w:rsidR="005311D7" w:rsidRPr="00181A1C">
        <w:rPr>
          <w:rFonts w:cs="Arial"/>
          <w:color w:val="000000" w:themeColor="text1"/>
        </w:rPr>
        <w:t>MPa</w:t>
      </w:r>
      <w:proofErr w:type="spellEnd"/>
      <w:r w:rsidR="005311D7" w:rsidRPr="00181A1C">
        <w:rPr>
          <w:rFonts w:cs="Arial"/>
          <w:b/>
          <w:color w:val="000000" w:themeColor="text1"/>
        </w:rPr>
        <w:t xml:space="preserve"> </w:t>
      </w:r>
      <w:r w:rsidR="009A3723">
        <w:rPr>
          <w:rFonts w:cs="Arial"/>
          <w:b/>
          <w:color w:val="000000" w:themeColor="text1"/>
        </w:rPr>
        <w:t xml:space="preserve">                                                                                                       </w:t>
      </w:r>
      <w:r w:rsidR="009A3723" w:rsidRPr="006E0776">
        <w:rPr>
          <w:b/>
          <w:color w:val="000000" w:themeColor="text1"/>
        </w:rPr>
        <w:t>Komunikační rozhraní (</w:t>
      </w:r>
      <w:proofErr w:type="spellStart"/>
      <w:r w:rsidR="009A3723" w:rsidRPr="006E0776">
        <w:rPr>
          <w:b/>
        </w:rPr>
        <w:t>Transmitter</w:t>
      </w:r>
      <w:proofErr w:type="spellEnd"/>
      <w:r w:rsidR="009A3723" w:rsidRPr="006E0776">
        <w:rPr>
          <w:b/>
        </w:rPr>
        <w:t xml:space="preserve"> interface)</w:t>
      </w:r>
      <w:r w:rsidR="009A3723">
        <w:t>: MODBUS, PROFIBUS</w:t>
      </w:r>
    </w:p>
    <w:p w:rsidR="00952B5D" w:rsidRPr="00181A1C" w:rsidRDefault="003F5DCF">
      <w:pPr>
        <w:rPr>
          <w:b/>
          <w:color w:val="FF0000"/>
        </w:rPr>
      </w:pPr>
      <w:r w:rsidRPr="00181A1C">
        <w:rPr>
          <w:b/>
          <w:color w:val="FF0000"/>
        </w:rPr>
        <w:t>Hmotnostní průtokoměr</w:t>
      </w:r>
      <w:r w:rsidR="00952B5D" w:rsidRPr="00181A1C">
        <w:rPr>
          <w:b/>
          <w:color w:val="FF0000"/>
        </w:rPr>
        <w:t xml:space="preserve"> je určen do prostředí s nebezpečím výbuch</w:t>
      </w:r>
      <w:r w:rsidR="00B105DA" w:rsidRPr="00181A1C">
        <w:rPr>
          <w:b/>
          <w:color w:val="FF0000"/>
        </w:rPr>
        <w:t>u</w:t>
      </w:r>
      <w:r w:rsidR="00952B5D" w:rsidRPr="00181A1C">
        <w:rPr>
          <w:b/>
          <w:color w:val="FF0000"/>
        </w:rPr>
        <w:t xml:space="preserve"> </w:t>
      </w:r>
      <w:r w:rsidR="00B105DA" w:rsidRPr="00181A1C">
        <w:rPr>
          <w:b/>
          <w:color w:val="FF0000"/>
        </w:rPr>
        <w:t>-</w:t>
      </w:r>
      <w:r w:rsidR="00952B5D" w:rsidRPr="00181A1C">
        <w:rPr>
          <w:b/>
          <w:color w:val="FF0000"/>
        </w:rPr>
        <w:t xml:space="preserve"> ZÓNA 1</w:t>
      </w:r>
    </w:p>
    <w:p w:rsidR="00987CCD" w:rsidRPr="00181A1C" w:rsidRDefault="00EA53E5">
      <w:pPr>
        <w:rPr>
          <w:color w:val="000000" w:themeColor="text1"/>
        </w:rPr>
      </w:pPr>
      <w:r w:rsidRPr="00181A1C">
        <w:rPr>
          <w:color w:val="000000" w:themeColor="text1"/>
        </w:rPr>
        <w:t xml:space="preserve">Certifikace </w:t>
      </w:r>
      <w:r w:rsidR="00B105DA" w:rsidRPr="00181A1C">
        <w:rPr>
          <w:color w:val="000000" w:themeColor="text1"/>
        </w:rPr>
        <w:t xml:space="preserve">výrobku </w:t>
      </w:r>
      <w:r w:rsidRPr="00181A1C">
        <w:rPr>
          <w:color w:val="000000" w:themeColor="text1"/>
        </w:rPr>
        <w:t xml:space="preserve">podle  </w:t>
      </w:r>
      <w:r w:rsidRPr="00181A1C">
        <w:rPr>
          <w:rFonts w:ascii="Trebuchet MS" w:hAnsi="Trebuchet MS"/>
          <w:b/>
          <w:color w:val="000000" w:themeColor="text1"/>
          <w:sz w:val="20"/>
        </w:rPr>
        <w:t>Směrnice Evropského parlamentu a  Rady 2014/34/EU</w:t>
      </w:r>
    </w:p>
    <w:p w:rsidR="005412AF" w:rsidRPr="00181A1C" w:rsidRDefault="009A3723" w:rsidP="005412AF">
      <w:pPr>
        <w:rPr>
          <w:color w:val="000000" w:themeColor="text1"/>
        </w:rPr>
      </w:pPr>
      <w:r w:rsidRPr="00181A1C">
        <w:rPr>
          <w:noProof/>
          <w:lang w:eastAsia="cs-CZ"/>
        </w:rPr>
        <w:drawing>
          <wp:anchor distT="0" distB="0" distL="114300" distR="114300" simplePos="0" relativeHeight="251665408" behindDoc="1" locked="0" layoutInCell="1" allowOverlap="1" wp14:anchorId="040D46AD" wp14:editId="0C5D0749">
            <wp:simplePos x="0" y="0"/>
            <wp:positionH relativeFrom="column">
              <wp:posOffset>314973</wp:posOffset>
            </wp:positionH>
            <wp:positionV relativeFrom="paragraph">
              <wp:posOffset>714692</wp:posOffset>
            </wp:positionV>
            <wp:extent cx="1705630" cy="2340000"/>
            <wp:effectExtent l="6667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74" t="12374" r="12949" b="10657"/>
                    <a:stretch/>
                  </pic:blipFill>
                  <pic:spPr bwMode="auto">
                    <a:xfrm rot="5400000">
                      <a:off x="0" y="0"/>
                      <a:ext cx="1705630" cy="234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F5DCF" w:rsidRPr="00181A1C">
        <w:rPr>
          <w:b/>
          <w:color w:val="000000" w:themeColor="text1"/>
        </w:rPr>
        <w:t xml:space="preserve">Typ ochrany  (označení výrobku) </w:t>
      </w:r>
      <w:r w:rsidR="003F5DCF" w:rsidRPr="00181A1C">
        <w:rPr>
          <w:color w:val="000000" w:themeColor="text1"/>
        </w:rPr>
        <w:t xml:space="preserve">:  </w:t>
      </w:r>
      <w:r w:rsidR="003F5DCF" w:rsidRPr="00181A1C">
        <w:rPr>
          <w:b/>
          <w:color w:val="000000" w:themeColor="text1"/>
        </w:rPr>
        <w:t xml:space="preserve">„i“ dle ČSN EN 60079-11  (zařízení chráněné jiskrovou bezpečností )                                                                                                                                                                    </w:t>
      </w:r>
      <w:r w:rsidR="003F5DCF" w:rsidRPr="00181A1C">
        <w:rPr>
          <w:color w:val="000000" w:themeColor="text1"/>
        </w:rPr>
        <w:t xml:space="preserve">(například:  </w:t>
      </w:r>
      <w:r w:rsidR="003F5DCF" w:rsidRPr="00181A1C">
        <w:rPr>
          <w:color w:val="000000" w:themeColor="text1"/>
        </w:rPr>
        <w:t xml:space="preserve">II 1G Ex </w:t>
      </w:r>
      <w:proofErr w:type="spellStart"/>
      <w:r w:rsidR="003F5DCF" w:rsidRPr="00181A1C">
        <w:rPr>
          <w:color w:val="000000" w:themeColor="text1"/>
        </w:rPr>
        <w:t>ib</w:t>
      </w:r>
      <w:proofErr w:type="spellEnd"/>
      <w:r w:rsidR="003F5DCF" w:rsidRPr="00181A1C">
        <w:rPr>
          <w:color w:val="000000" w:themeColor="text1"/>
        </w:rPr>
        <w:t xml:space="preserve"> IIC </w:t>
      </w:r>
      <w:r w:rsidR="003F5DCF" w:rsidRPr="00181A1C">
        <w:rPr>
          <w:color w:val="000000" w:themeColor="text1"/>
        </w:rPr>
        <w:t>T1-T5</w:t>
      </w:r>
      <w:r w:rsidR="003F5DCF" w:rsidRPr="00181A1C">
        <w:rPr>
          <w:color w:val="000000" w:themeColor="text1"/>
        </w:rPr>
        <w:t xml:space="preserve">)                                                                                                                  </w:t>
      </w:r>
      <w:r w:rsidR="005412AF" w:rsidRPr="00181A1C">
        <w:rPr>
          <w:b/>
          <w:color w:val="000000" w:themeColor="text1"/>
        </w:rPr>
        <w:t>Stupeň ochrany krytem</w:t>
      </w:r>
      <w:r w:rsidR="005412AF" w:rsidRPr="00181A1C">
        <w:rPr>
          <w:color w:val="000000" w:themeColor="text1"/>
        </w:rPr>
        <w:t>:</w:t>
      </w:r>
      <w:r w:rsidR="003F5DCF" w:rsidRPr="00181A1C">
        <w:rPr>
          <w:color w:val="000000" w:themeColor="text1"/>
        </w:rPr>
        <w:t xml:space="preserve"> IP 6</w:t>
      </w:r>
      <w:r w:rsidR="003B3CBA" w:rsidRPr="00181A1C">
        <w:rPr>
          <w:color w:val="000000" w:themeColor="text1"/>
        </w:rPr>
        <w:t xml:space="preserve">5 </w:t>
      </w:r>
      <w:r w:rsidR="005412AF" w:rsidRPr="00181A1C">
        <w:rPr>
          <w:color w:val="000000" w:themeColor="text1"/>
        </w:rPr>
        <w:t>dle ČSN EN 60529</w:t>
      </w:r>
    </w:p>
    <w:p w:rsidR="00734C42" w:rsidRPr="006427BA" w:rsidRDefault="00987CCD">
      <w:pPr>
        <w:rPr>
          <w:color w:val="000000" w:themeColor="text1"/>
        </w:rPr>
      </w:pPr>
      <w:r w:rsidRPr="00181A1C">
        <w:rPr>
          <w:color w:val="000000" w:themeColor="text1"/>
        </w:rPr>
        <w:t>Příkla</w:t>
      </w:r>
      <w:r w:rsidR="005311D7" w:rsidRPr="00181A1C">
        <w:rPr>
          <w:color w:val="000000" w:themeColor="text1"/>
        </w:rPr>
        <w:t>d provedení požadovaného hmotnostního průtokoměru</w:t>
      </w:r>
      <w:r w:rsidRPr="00181A1C">
        <w:rPr>
          <w:color w:val="000000" w:themeColor="text1"/>
        </w:rPr>
        <w:t>:</w:t>
      </w:r>
    </w:p>
    <w:p w:rsidR="00D945FA" w:rsidRDefault="00D945FA" w:rsidP="009A3723">
      <w:pPr>
        <w:jc w:val="center"/>
        <w:rPr>
          <w:b/>
          <w:color w:val="000000" w:themeColor="text1"/>
          <w:sz w:val="28"/>
          <w:szCs w:val="28"/>
        </w:rPr>
      </w:pPr>
    </w:p>
    <w:p w:rsidR="00D945FA" w:rsidRDefault="00D945FA">
      <w:pPr>
        <w:rPr>
          <w:b/>
          <w:color w:val="000000" w:themeColor="text1"/>
          <w:sz w:val="28"/>
          <w:szCs w:val="28"/>
        </w:rPr>
      </w:pPr>
    </w:p>
    <w:p w:rsidR="006A4F76" w:rsidRDefault="006A4F76">
      <w:pPr>
        <w:rPr>
          <w:b/>
          <w:color w:val="000000" w:themeColor="text1"/>
          <w:sz w:val="28"/>
          <w:szCs w:val="28"/>
        </w:rPr>
      </w:pPr>
    </w:p>
    <w:p w:rsidR="006A4F76" w:rsidRDefault="006A4F76">
      <w:pPr>
        <w:rPr>
          <w:b/>
          <w:color w:val="000000" w:themeColor="text1"/>
          <w:sz w:val="28"/>
          <w:szCs w:val="28"/>
        </w:rPr>
      </w:pPr>
    </w:p>
    <w:p w:rsidR="009A3723" w:rsidRDefault="009A3723">
      <w:pPr>
        <w:rPr>
          <w:b/>
          <w:color w:val="000000" w:themeColor="text1"/>
          <w:sz w:val="28"/>
          <w:szCs w:val="28"/>
        </w:rPr>
      </w:pPr>
    </w:p>
    <w:p w:rsidR="00734C42" w:rsidRPr="00D945FA" w:rsidRDefault="0002492C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Požadovaný </w:t>
      </w:r>
      <w:r w:rsidR="00666183">
        <w:rPr>
          <w:b/>
          <w:color w:val="000000" w:themeColor="text1"/>
          <w:sz w:val="28"/>
          <w:szCs w:val="28"/>
        </w:rPr>
        <w:t xml:space="preserve">počet kusů: </w:t>
      </w:r>
      <w:r w:rsidR="005311D7">
        <w:rPr>
          <w:b/>
          <w:color w:val="000000" w:themeColor="text1"/>
          <w:sz w:val="28"/>
          <w:szCs w:val="28"/>
        </w:rPr>
        <w:t>2</w:t>
      </w:r>
    </w:p>
    <w:sectPr w:rsidR="00734C42" w:rsidRPr="00D945FA" w:rsidSect="006A4F76">
      <w:headerReference w:type="default" r:id="rId8"/>
      <w:footerReference w:type="default" r:id="rId9"/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DF5" w:rsidRDefault="002B6DF5" w:rsidP="003018F3">
      <w:pPr>
        <w:spacing w:after="0" w:line="240" w:lineRule="auto"/>
      </w:pPr>
      <w:r>
        <w:separator/>
      </w:r>
    </w:p>
  </w:endnote>
  <w:endnote w:type="continuationSeparator" w:id="0">
    <w:p w:rsidR="002B6DF5" w:rsidRDefault="002B6DF5" w:rsidP="00301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Neue-Bold">
    <w:panose1 w:val="00000000000000000000"/>
    <w:charset w:val="00"/>
    <w:family w:val="roman"/>
    <w:notTrueType/>
    <w:pitch w:val="default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4358478"/>
      <w:docPartObj>
        <w:docPartGallery w:val="Page Numbers (Bottom of Page)"/>
        <w:docPartUnique/>
      </w:docPartObj>
    </w:sdtPr>
    <w:sdtEndPr/>
    <w:sdtContent>
      <w:p w:rsidR="0002492C" w:rsidRDefault="002B6DF5">
        <w:pPr>
          <w:pStyle w:val="Zpat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DF5" w:rsidRDefault="002B6DF5" w:rsidP="003018F3">
      <w:pPr>
        <w:spacing w:after="0" w:line="240" w:lineRule="auto"/>
      </w:pPr>
      <w:r>
        <w:separator/>
      </w:r>
    </w:p>
  </w:footnote>
  <w:footnote w:type="continuationSeparator" w:id="0">
    <w:p w:rsidR="002B6DF5" w:rsidRDefault="002B6DF5" w:rsidP="00301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8F3" w:rsidRDefault="003018F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1723B401" wp14:editId="4FBD4016">
          <wp:simplePos x="0" y="0"/>
          <wp:positionH relativeFrom="margin">
            <wp:posOffset>4558969</wp:posOffset>
          </wp:positionH>
          <wp:positionV relativeFrom="paragraph">
            <wp:posOffset>-60960</wp:posOffset>
          </wp:positionV>
          <wp:extent cx="1275262" cy="504000"/>
          <wp:effectExtent l="0" t="0" r="127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758" t="27371" r="9998" b="30324"/>
                  <a:stretch>
                    <a:fillRect/>
                  </a:stretch>
                </pic:blipFill>
                <pic:spPr bwMode="auto">
                  <a:xfrm>
                    <a:off x="0" y="0"/>
                    <a:ext cx="1275262" cy="50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2A506EE6" wp14:editId="6ABB3E66">
          <wp:simplePos x="0" y="0"/>
          <wp:positionH relativeFrom="column">
            <wp:posOffset>-118110</wp:posOffset>
          </wp:positionH>
          <wp:positionV relativeFrom="paragraph">
            <wp:posOffset>-161290</wp:posOffset>
          </wp:positionV>
          <wp:extent cx="2312035" cy="723900"/>
          <wp:effectExtent l="0" t="0" r="0" b="0"/>
          <wp:wrapSquare wrapText="bothSides"/>
          <wp:docPr id="3" name="Obrázek 3" descr="T:\VR\05_Knihovna\00_2014-2020\OP PIK\Publicita - loga\OPPIK\RGB\JPG\CZ_RO_C_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T:\VR\05_Knihovna\00_2014-2020\OP PIK\Publicita - loga\OPPIK\RGB\JPG\CZ_RO_C_C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203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C42"/>
    <w:rsid w:val="0001397A"/>
    <w:rsid w:val="0002492C"/>
    <w:rsid w:val="00072737"/>
    <w:rsid w:val="0011482E"/>
    <w:rsid w:val="001517F0"/>
    <w:rsid w:val="00181A1C"/>
    <w:rsid w:val="001C45AE"/>
    <w:rsid w:val="00200DC1"/>
    <w:rsid w:val="00216489"/>
    <w:rsid w:val="002478B2"/>
    <w:rsid w:val="00267238"/>
    <w:rsid w:val="002725E0"/>
    <w:rsid w:val="00293EFB"/>
    <w:rsid w:val="002B6DF5"/>
    <w:rsid w:val="003018F3"/>
    <w:rsid w:val="00310256"/>
    <w:rsid w:val="003B3CBA"/>
    <w:rsid w:val="003C580A"/>
    <w:rsid w:val="003D26AE"/>
    <w:rsid w:val="003F5DCF"/>
    <w:rsid w:val="003F7E39"/>
    <w:rsid w:val="00446E84"/>
    <w:rsid w:val="00481466"/>
    <w:rsid w:val="004827DD"/>
    <w:rsid w:val="005311D7"/>
    <w:rsid w:val="005412AF"/>
    <w:rsid w:val="0055256F"/>
    <w:rsid w:val="005B26DA"/>
    <w:rsid w:val="005F0848"/>
    <w:rsid w:val="00615227"/>
    <w:rsid w:val="006427BA"/>
    <w:rsid w:val="00652704"/>
    <w:rsid w:val="00660097"/>
    <w:rsid w:val="00666183"/>
    <w:rsid w:val="006A4F76"/>
    <w:rsid w:val="006E0776"/>
    <w:rsid w:val="006E6E63"/>
    <w:rsid w:val="006F4C67"/>
    <w:rsid w:val="00734C42"/>
    <w:rsid w:val="00767FC2"/>
    <w:rsid w:val="00777651"/>
    <w:rsid w:val="007858C8"/>
    <w:rsid w:val="007A7A43"/>
    <w:rsid w:val="007E7BF4"/>
    <w:rsid w:val="00840AA6"/>
    <w:rsid w:val="008B37C1"/>
    <w:rsid w:val="008D7B36"/>
    <w:rsid w:val="009510CE"/>
    <w:rsid w:val="00952B5D"/>
    <w:rsid w:val="00987CCD"/>
    <w:rsid w:val="009A3723"/>
    <w:rsid w:val="009B7724"/>
    <w:rsid w:val="009C2AB7"/>
    <w:rsid w:val="00A320F9"/>
    <w:rsid w:val="00A96233"/>
    <w:rsid w:val="00AE3923"/>
    <w:rsid w:val="00B105DA"/>
    <w:rsid w:val="00B80923"/>
    <w:rsid w:val="00B8220E"/>
    <w:rsid w:val="00BD7DF9"/>
    <w:rsid w:val="00C20C89"/>
    <w:rsid w:val="00D365C6"/>
    <w:rsid w:val="00D945FA"/>
    <w:rsid w:val="00DC0CA6"/>
    <w:rsid w:val="00E520B3"/>
    <w:rsid w:val="00E84835"/>
    <w:rsid w:val="00EA02EE"/>
    <w:rsid w:val="00EA53E5"/>
    <w:rsid w:val="00F20DAC"/>
    <w:rsid w:val="00F658F1"/>
    <w:rsid w:val="00FF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B2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26DA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Standardnpsmoodstavce"/>
    <w:rsid w:val="00E84835"/>
    <w:rPr>
      <w:rFonts w:ascii="HelveticaNeue-Bold" w:hAnsi="HelveticaNeue-Bold" w:hint="default"/>
      <w:b/>
      <w:bCs/>
      <w:i w:val="0"/>
      <w:iCs w:val="0"/>
      <w:color w:val="231F20"/>
      <w:sz w:val="26"/>
      <w:szCs w:val="26"/>
    </w:rPr>
  </w:style>
  <w:style w:type="table" w:styleId="Mkatabulky">
    <w:name w:val="Table Grid"/>
    <w:basedOn w:val="Normlntabulka"/>
    <w:uiPriority w:val="39"/>
    <w:rsid w:val="00B10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018F3"/>
  </w:style>
  <w:style w:type="paragraph" w:styleId="Zpat">
    <w:name w:val="footer"/>
    <w:basedOn w:val="Normln"/>
    <w:link w:val="Zpat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018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B2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26DA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Standardnpsmoodstavce"/>
    <w:rsid w:val="00E84835"/>
    <w:rPr>
      <w:rFonts w:ascii="HelveticaNeue-Bold" w:hAnsi="HelveticaNeue-Bold" w:hint="default"/>
      <w:b/>
      <w:bCs/>
      <w:i w:val="0"/>
      <w:iCs w:val="0"/>
      <w:color w:val="231F20"/>
      <w:sz w:val="26"/>
      <w:szCs w:val="26"/>
    </w:rPr>
  </w:style>
  <w:style w:type="table" w:styleId="Mkatabulky">
    <w:name w:val="Table Grid"/>
    <w:basedOn w:val="Normlntabulka"/>
    <w:uiPriority w:val="39"/>
    <w:rsid w:val="00B10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018F3"/>
  </w:style>
  <w:style w:type="paragraph" w:styleId="Zpat">
    <w:name w:val="footer"/>
    <w:basedOn w:val="Normln"/>
    <w:link w:val="Zpat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01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4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477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Dvořák</dc:creator>
  <cp:lastModifiedBy>Pavel Pokorný</cp:lastModifiedBy>
  <cp:revision>4</cp:revision>
  <cp:lastPrinted>2017-12-06T15:20:00Z</cp:lastPrinted>
  <dcterms:created xsi:type="dcterms:W3CDTF">2017-12-06T10:27:00Z</dcterms:created>
  <dcterms:modified xsi:type="dcterms:W3CDTF">2017-12-06T15:20:00Z</dcterms:modified>
</cp:coreProperties>
</file>